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05-1235/1302/2025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 июля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6.8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Вакарчук </w:t>
      </w:r>
      <w:r>
        <w:rPr>
          <w:rFonts w:ascii="Times New Roman" w:eastAsia="Times New Roman" w:hAnsi="Times New Roman" w:cs="Times New Roman"/>
        </w:rPr>
        <w:t>Михаеле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Петруевне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Пэпушна</w:t>
      </w:r>
      <w:r>
        <w:rPr>
          <w:rFonts w:ascii="Times New Roman" w:eastAsia="Times New Roman" w:hAnsi="Times New Roman" w:cs="Times New Roman"/>
        </w:rPr>
        <w:t xml:space="preserve">, Республика Молдова, зарегистрированной по адресу: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25.01.2025 года в 10 час. 06 мин. до 11 часов 12 минут, по адресу: </w:t>
      </w:r>
      <w:r>
        <w:rPr>
          <w:rStyle w:val="cat-UserDefinedgrp-4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установлен факт хранения Вакарчук М.П., наркотических средств – </w:t>
      </w:r>
      <w:r>
        <w:rPr>
          <w:rFonts w:ascii="Times New Roman" w:eastAsia="Times New Roman" w:hAnsi="Times New Roman" w:cs="Times New Roman"/>
        </w:rPr>
        <w:t>метилэфедрон</w:t>
      </w:r>
      <w:r>
        <w:rPr>
          <w:rFonts w:ascii="Times New Roman" w:eastAsia="Times New Roman" w:hAnsi="Times New Roman" w:cs="Times New Roman"/>
        </w:rPr>
        <w:t>, массой 0,1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цели сбыта.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ч.1 ст.6.8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 не явилась, извещена надлежащим образом, содержится под стражей в ФКУ СИЗО-1 УФСИН России по ХМАО-Югре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части 1 статьи 6.8 Кодекса Российской Федерации об административных правонарушениях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Перечнем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681, марихуана относится к наркотическим средствам, оборот которых запрещен.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подтверждаются собранными по делу доказательствами: </w:t>
      </w:r>
      <w:r>
        <w:rPr>
          <w:rFonts w:ascii="Times New Roman" w:eastAsia="Times New Roman" w:hAnsi="Times New Roman" w:cs="Times New Roman"/>
        </w:rPr>
        <w:t xml:space="preserve">рапортом об обнаружении признаком преступления, постановлением о возбуждении уголовного дела,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УТУ23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049261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05.06.2025</w:t>
      </w:r>
      <w:r>
        <w:rPr>
          <w:rFonts w:ascii="Times New Roman" w:eastAsia="Times New Roman" w:hAnsi="Times New Roman" w:cs="Times New Roman"/>
        </w:rPr>
        <w:t xml:space="preserve"> года; рапортами сотрудников полиции; письменными объяснениями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заключением эксперта №53 от 12.02.2025, </w:t>
      </w:r>
      <w:r>
        <w:rPr>
          <w:rFonts w:ascii="Times New Roman" w:eastAsia="Times New Roman" w:hAnsi="Times New Roman" w:cs="Times New Roman"/>
        </w:rPr>
        <w:t xml:space="preserve">протоколом осмотра места происшествия; </w:t>
      </w:r>
      <w:r>
        <w:rPr>
          <w:rFonts w:ascii="Times New Roman" w:eastAsia="Times New Roman" w:hAnsi="Times New Roman" w:cs="Times New Roman"/>
        </w:rPr>
        <w:t>протоколом осмотра предметов, постановлением о признании и приобщении к уголовному делу вещественных доказательств,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таблицей фотоиллюстраций,</w:t>
      </w:r>
      <w:r>
        <w:rPr>
          <w:rFonts w:ascii="Times New Roman" w:eastAsia="Times New Roman" w:hAnsi="Times New Roman" w:cs="Times New Roman"/>
        </w:rPr>
        <w:t xml:space="preserve"> протоколом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допроса обвиняемой, постановлением об отказе в возбуждении уголовного дела от 19.05.2025,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6.8 Кодекса РФ об административных правонарушениях – незаконное хранение без цели сбыта наркотических средств.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Вакарчук М.П.</w:t>
      </w:r>
      <w:r>
        <w:rPr>
          <w:rFonts w:ascii="Times New Roman" w:eastAsia="Times New Roman" w:hAnsi="Times New Roman" w:cs="Times New Roman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Вакарчук </w:t>
      </w:r>
      <w:r>
        <w:rPr>
          <w:rFonts w:ascii="Times New Roman" w:eastAsia="Times New Roman" w:hAnsi="Times New Roman" w:cs="Times New Roman"/>
        </w:rPr>
        <w:t>Михаелу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Петруевну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4 000 (четыре тысячи) рублей 00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0412365400135012352506129.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